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392B" w14:textId="329FFB46" w:rsidR="00DD7575" w:rsidRPr="00BF0267" w:rsidRDefault="00A81DEE" w:rsidP="00BF0267">
      <w:pPr>
        <w:jc w:val="center"/>
        <w:rPr>
          <w:sz w:val="28"/>
          <w:szCs w:val="28"/>
        </w:rPr>
      </w:pPr>
      <w:r w:rsidRPr="00CA2A09">
        <w:rPr>
          <w:sz w:val="28"/>
          <w:szCs w:val="28"/>
        </w:rPr>
        <w:t>График обслуживания*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DD7575" w:rsidRPr="00DD7575" w14:paraId="6F7C3CE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5339" w14:textId="7F88C239" w:rsidR="00DD7575" w:rsidRPr="00BF0267" w:rsidRDefault="00A81DEE" w:rsidP="00DD7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Населенные пункты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5C6B" w14:textId="3C8FF82C" w:rsidR="00DD7575" w:rsidRPr="00453CCD" w:rsidRDefault="00DD7575" w:rsidP="00DD7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 w:eastAsia="ru-RU"/>
              </w:rPr>
            </w:pPr>
            <w:r w:rsidRPr="00BF026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График </w:t>
            </w:r>
          </w:p>
        </w:tc>
      </w:tr>
      <w:tr w:rsidR="00DD7575" w:rsidRPr="00DD7575" w14:paraId="1762530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5813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Барановичи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781FA" w14:textId="2A2DE58A" w:rsidR="00DD7575" w:rsidRPr="00DD7575" w:rsidRDefault="00ED1C44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7ACF7D1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DD8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Барань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9301" w14:textId="49657F3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760BA49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61E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Белоозерск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DA0B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6EA7839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DDF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Береза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287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05AC1DD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5B2C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Березино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6672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33A33E1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1E007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Березовка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505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7A6B16C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2D48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Бобруйск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D67C" w14:textId="590F2D78" w:rsidR="00DD7575" w:rsidRPr="00DD7575" w:rsidRDefault="00ED1C44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4B81E82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D84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Борисов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5C6E" w14:textId="0E7B712B" w:rsidR="00DD7575" w:rsidRPr="00DD7575" w:rsidRDefault="00B534B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0DFBFE5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650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Браслав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B7B9" w14:textId="4F38DC5D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765D174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0F3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Брест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9342" w14:textId="37481AC9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3A1366E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EF0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Буда-Кошелево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E3D7" w14:textId="73F96368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Ср,Чт,Пт</w:t>
            </w:r>
            <w:proofErr w:type="spellEnd"/>
          </w:p>
        </w:tc>
      </w:tr>
      <w:tr w:rsidR="00DD7575" w:rsidRPr="00DD7575" w14:paraId="19ABBC4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784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Быхов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F286" w14:textId="386B25ED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6DED41C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88B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Василевичи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CD86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051702C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6C2B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Верхнедвинск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8C8F" w14:textId="4EA93277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4C9E952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2716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Ветка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5EB2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015CA2F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CAE2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Вилейка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2D4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6EC8463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6FD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Витебск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2363" w14:textId="6523BD4F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="00DD7575"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5988C54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A56C4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Волковыск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F6C4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4450C68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9341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Воложин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099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02F0116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D9BA9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Высокое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8213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2B30957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A774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Ганцевичи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F897" w14:textId="4A2AB138" w:rsidR="00DD7575" w:rsidRPr="00DD7575" w:rsidRDefault="00ED1C44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5B78C09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E38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Глубокое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07295" w14:textId="51E4FE2E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71ACBDC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0E7AD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Гомель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9FA0" w14:textId="481B1B2F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Ср,Чт,Пт</w:t>
            </w:r>
            <w:proofErr w:type="spellEnd"/>
          </w:p>
        </w:tc>
      </w:tr>
      <w:tr w:rsidR="00DD7575" w:rsidRPr="00DD7575" w14:paraId="127C6F7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506A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Горки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EB32C" w14:textId="44C548EE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EA6466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B87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Городок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7D36" w14:textId="617924B3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6CA3718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AED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Гродно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190A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64A3A42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C453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Давид-городок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9478" w14:textId="42C2BBB0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1F5BBFC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1680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Дзержинск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1E64" w14:textId="47C4B621" w:rsidR="00DD7575" w:rsidRPr="00DD7575" w:rsidRDefault="00BF0267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57B98A2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8916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Дисна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E464" w14:textId="128A0999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5EE65FD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9C8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Добруш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F4853" w14:textId="28719632" w:rsidR="00DD7575" w:rsidRPr="00DD7575" w:rsidRDefault="00967492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77F2147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84E3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Докшицы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79C3" w14:textId="27D9ADC6" w:rsidR="00DD7575" w:rsidRPr="00DD7575" w:rsidRDefault="00770E1D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DD7575" w:rsidRPr="00DD7575" w14:paraId="744DC48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8F9C5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Дрогичин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C5DE" w14:textId="77777777" w:rsidR="00DD7575" w:rsidRPr="00DD7575" w:rsidRDefault="00DD7575" w:rsidP="00DD7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B9939E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DBB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Дубровно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DA5E" w14:textId="7B0440B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AE731F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AF7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Дятлово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B87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770C85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222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Ельск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005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7C41AC0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F32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Жабинка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B318" w14:textId="6438550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C7DC5E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9D8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Житковичи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3B68" w14:textId="64CB41E4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Чт,Пт</w:t>
            </w:r>
            <w:proofErr w:type="spellEnd"/>
          </w:p>
        </w:tc>
      </w:tr>
      <w:tr w:rsidR="00770E1D" w:rsidRPr="00DD7575" w14:paraId="7B3C69C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B61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Жлобин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3ACB" w14:textId="335C025C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Ср,Чт,Пт</w:t>
            </w:r>
            <w:proofErr w:type="spellEnd"/>
          </w:p>
        </w:tc>
      </w:tr>
      <w:tr w:rsidR="00770E1D" w:rsidRPr="00DD7575" w14:paraId="1969F67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367E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Жодино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52E6" w14:textId="0B48C905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0EF389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A32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Заславль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EB414" w14:textId="743B3E6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Сб</w:t>
            </w:r>
            <w:proofErr w:type="spellEnd"/>
          </w:p>
        </w:tc>
      </w:tr>
      <w:tr w:rsidR="00770E1D" w:rsidRPr="00DD7575" w14:paraId="0DF4B8F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8E3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Иваново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A4A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EFFE69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8949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Ивацевичи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9AC9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3EBB16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0C9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Ивье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05B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72DAC7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265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Калинковичи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DAF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8311D3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30C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Каменец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532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696213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9BDB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Кировск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D1F3" w14:textId="3481A58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603363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B8F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Клецк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929C" w14:textId="3A6E7AC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7CD136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1FF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Климовичи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0D9D" w14:textId="2A21EF4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Вт,Пт</w:t>
            </w:r>
            <w:proofErr w:type="spellEnd"/>
          </w:p>
        </w:tc>
      </w:tr>
      <w:tr w:rsidR="00770E1D" w:rsidRPr="00DD7575" w14:paraId="6162CB8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432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Кличев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AB27" w14:textId="12ECBA4A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C4801D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34D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Кобрин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EF6D" w14:textId="6023D13A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D6A462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B556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Копыль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D7B1" w14:textId="45E3AF9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C6043F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A12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Коссово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5F7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21E1A0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893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Костюковичи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BB57B" w14:textId="77E9A82B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F3B07D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8EE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Кричев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F507" w14:textId="4C4D6CF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8F1F85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144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Крупки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AD7A" w14:textId="2F2948F6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09643B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FEA7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Лельчицы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4D38" w14:textId="7A2A10E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ABE64E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FE22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Лепель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A785" w14:textId="347EE1D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2AE41B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FFE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Лида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230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706EB2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B4EA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Лиозно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930B" w14:textId="57C205CA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753198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29E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Логойск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C68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Пн-Сб</w:t>
            </w:r>
            <w:proofErr w:type="spellEnd"/>
          </w:p>
        </w:tc>
      </w:tr>
      <w:tr w:rsidR="00770E1D" w:rsidRPr="00DD7575" w14:paraId="7EEEFC1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7A8D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Лунинец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3F9B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7A7FC6E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A548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Любань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A85E" w14:textId="53543579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5B3669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EAB4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Ляховичи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1D35" w14:textId="64D514C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ACA022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EE7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Малорита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76B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02724B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16A7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Марьина Горка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FD1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-ПТ</w:t>
            </w:r>
          </w:p>
        </w:tc>
      </w:tr>
      <w:tr w:rsidR="00770E1D" w:rsidRPr="00DD7575" w14:paraId="10B6FC3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9536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Микашевичи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9F9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F6718C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587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Минск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C310" w14:textId="772A0E3A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Сб</w:t>
            </w:r>
            <w:proofErr w:type="spellEnd"/>
          </w:p>
        </w:tc>
      </w:tr>
      <w:tr w:rsidR="00770E1D" w:rsidRPr="00DD7575" w14:paraId="28E0EA8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52B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Миоры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35EF" w14:textId="3D0D0FD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E53F2E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28C5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Могилев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E2F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A5EE98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7BF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Мозырь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0DC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C582F5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D6A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Молодечно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B31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2A09B7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BAE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Мосты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176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C29592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9F8C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Мстиславль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D97D" w14:textId="66D81F7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0C6E09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886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Мядель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3EA0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6F7456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FCD0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Наровля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6BB9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D03B9F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61E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Несвиж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C08E" w14:textId="0BF9245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E1BAFD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086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Новогрудок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081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2460A7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D83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Новолукомль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F739" w14:textId="5E6112C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BD1305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53D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Новополоцк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7285" w14:textId="5219F51F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842F19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8FD4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Орша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A88E7" w14:textId="2ACD970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26A248A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B087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Осиповичи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C80B" w14:textId="25CB9339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DA369D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941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Островец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9EB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B2BC55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EA2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Ошмяны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7E3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685B34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C35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Петриков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E2E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DCEAF0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775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Пинск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1D52" w14:textId="591E816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051693C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D6A0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Полоцк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930CA" w14:textId="7600C62C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F81B90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F0F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5F0F" w14:textId="3F95AEFF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F8BD0C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62F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Пружаны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9AD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EB6539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0B1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Речица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10D4" w14:textId="23CE9FA5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Ср,Чт,Пт</w:t>
            </w:r>
            <w:proofErr w:type="spellEnd"/>
          </w:p>
        </w:tc>
      </w:tr>
      <w:tr w:rsidR="00770E1D" w:rsidRPr="00DD7575" w14:paraId="5857741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1484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Рогачев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B5A0" w14:textId="450D7A81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Ср, </w:t>
            </w:r>
            <w:proofErr w:type="spellStart"/>
            <w:r w:rsidRPr="00967492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36E0BB5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B22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Светлогорск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C5EC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00906D8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F6C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Свислочь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B3F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761273F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851B4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Сенно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39EF" w14:textId="711A460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E2FB0B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CB62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Скидель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243C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E42C11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356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Славгород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813D" w14:textId="1FD09046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7E194BE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CD6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Слоним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78B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091F88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1776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Слуцк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ECEB" w14:textId="4DD7C0D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D6DECB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D79D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Смолевичи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7EF3" w14:textId="112599A8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31A0EB4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2545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Сморгонь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7F4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59A28A1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2DA8B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Солигорск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E775" w14:textId="3FD773E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E13FAF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A0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Старые Дороги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6908B" w14:textId="086A1079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FBC4A27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A0B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Столбцы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61F51" w14:textId="3456741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727AB76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B14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Столин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CFF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20B831E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02B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Толочин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8416" w14:textId="357CDE6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733B5D9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888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Туров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DD04" w14:textId="114BA59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6F788FA0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260A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Узда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302A" w14:textId="556A2436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D1C44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6DEAE3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DB3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Фаниполь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7E090" w14:textId="10495A72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Сб</w:t>
            </w:r>
            <w:proofErr w:type="spellEnd"/>
          </w:p>
        </w:tc>
      </w:tr>
      <w:tr w:rsidR="00770E1D" w:rsidRPr="00DD7575" w14:paraId="5ABD43FB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F6EF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Хойники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3FF1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0CD0184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5EA5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Чаусы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1CF7" w14:textId="7F2DEA5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DC14D1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F5E71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Чашники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CCF2" w14:textId="7335394D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490DF8AF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116C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Червень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1A34" w14:textId="7C6CDD03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Пн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1ACD23F2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2977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Чериков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968A" w14:textId="677BE580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Вт</w:t>
            </w: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36979C76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BF7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Чечерск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6683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7DE26E53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31C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Шклов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BA79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  <w:tr w:rsidR="00770E1D" w:rsidRPr="00DD7575" w14:paraId="50578B3D" w14:textId="77777777" w:rsidTr="00BF0267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5318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Щучин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C41E" w14:textId="77777777" w:rsidR="00770E1D" w:rsidRPr="00DD7575" w:rsidRDefault="00770E1D" w:rsidP="00770E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Вт, Ср,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Чт</w:t>
            </w:r>
            <w:proofErr w:type="spellEnd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D7575">
              <w:rPr>
                <w:rFonts w:ascii="Calibri" w:eastAsia="Times New Roman" w:hAnsi="Calibri" w:cs="Times New Roman"/>
                <w:color w:val="000000"/>
                <w:lang w:eastAsia="ru-RU"/>
              </w:rPr>
              <w:t>Пт</w:t>
            </w:r>
            <w:proofErr w:type="spellEnd"/>
          </w:p>
        </w:tc>
      </w:tr>
    </w:tbl>
    <w:p w14:paraId="0CF49C31" w14:textId="10CE9BBD" w:rsidR="00072891" w:rsidRPr="00A81DEE" w:rsidRDefault="00072891" w:rsidP="00B301EE">
      <w:pPr>
        <w:ind w:left="709"/>
      </w:pPr>
      <w:r>
        <w:br w:type="textWrapping" w:clear="all"/>
      </w:r>
      <w:r w:rsidR="00B301EE" w:rsidRPr="00A81DEE">
        <w:rPr>
          <w:b/>
          <w:bCs/>
        </w:rPr>
        <w:t>Примечание:</w:t>
      </w:r>
      <w:r w:rsidR="00B301EE" w:rsidRPr="00A81DEE">
        <w:rPr>
          <w:b/>
          <w:bCs/>
        </w:rPr>
        <w:br/>
      </w:r>
      <w:r w:rsidR="00B301EE" w:rsidRPr="00A81DEE">
        <w:t xml:space="preserve">* </w:t>
      </w:r>
      <w:r w:rsidR="00A81DEE" w:rsidRPr="00A81DEE">
        <w:t>Перевозка в иные населенные пункты соответствуют ближайшему населенному пункту из таблицы.</w:t>
      </w:r>
    </w:p>
    <w:p w14:paraId="19AEAB10" w14:textId="1D5CD218" w:rsidR="005B29CA" w:rsidRPr="00A81DEE" w:rsidRDefault="005B29CA"/>
    <w:sectPr w:rsidR="005B29CA" w:rsidRPr="00A81DEE" w:rsidSect="00DD7575">
      <w:headerReference w:type="default" r:id="rId7"/>
      <w:pgSz w:w="11906" w:h="16838"/>
      <w:pgMar w:top="295" w:right="289" w:bottom="289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2C0C" w14:textId="77777777" w:rsidR="00EF68F2" w:rsidRDefault="00EF68F2" w:rsidP="00072891">
      <w:pPr>
        <w:spacing w:after="0" w:line="240" w:lineRule="auto"/>
      </w:pPr>
      <w:r>
        <w:separator/>
      </w:r>
    </w:p>
  </w:endnote>
  <w:endnote w:type="continuationSeparator" w:id="0">
    <w:p w14:paraId="0AD7E138" w14:textId="77777777" w:rsidR="00EF68F2" w:rsidRDefault="00EF68F2" w:rsidP="0007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4545" w14:textId="77777777" w:rsidR="00EF68F2" w:rsidRDefault="00EF68F2" w:rsidP="00072891">
      <w:pPr>
        <w:spacing w:after="0" w:line="240" w:lineRule="auto"/>
      </w:pPr>
      <w:r>
        <w:separator/>
      </w:r>
    </w:p>
  </w:footnote>
  <w:footnote w:type="continuationSeparator" w:id="0">
    <w:p w14:paraId="50270457" w14:textId="77777777" w:rsidR="00EF68F2" w:rsidRDefault="00EF68F2" w:rsidP="0007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34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969"/>
    </w:tblGrid>
    <w:tr w:rsidR="00A81DEE" w:rsidRPr="00CA2A09" w14:paraId="5962C718" w14:textId="77777777" w:rsidTr="00CA51DB">
      <w:tc>
        <w:tcPr>
          <w:tcW w:w="7371" w:type="dxa"/>
          <w:vMerge w:val="restart"/>
        </w:tcPr>
        <w:p w14:paraId="35EFCC88" w14:textId="77777777" w:rsidR="00A81DEE" w:rsidRPr="00CA2A09" w:rsidRDefault="00A81DEE" w:rsidP="00A81DEE">
          <w:pPr>
            <w:spacing w:before="29"/>
            <w:ind w:right="87"/>
            <w:rPr>
              <w:rFonts w:ascii="Times New Roman" w:eastAsia="Arial" w:hAnsi="Times New Roman" w:cs="Times New Roman"/>
              <w:sz w:val="20"/>
              <w:szCs w:val="20"/>
            </w:rPr>
          </w:pPr>
          <w:r w:rsidRPr="00CA2A09">
            <w:rPr>
              <w:noProof/>
            </w:rPr>
            <w:drawing>
              <wp:inline distT="0" distB="0" distL="0" distR="0" wp14:anchorId="2B2015EB" wp14:editId="08F5A148">
                <wp:extent cx="1285875" cy="701535"/>
                <wp:effectExtent l="0" t="0" r="0" b="381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8414" cy="708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4B86438A" w14:textId="77777777" w:rsidR="00A81DEE" w:rsidRPr="00CA2A09" w:rsidRDefault="00A81DEE" w:rsidP="00A81DEE">
          <w:pPr>
            <w:spacing w:before="29"/>
            <w:ind w:right="87"/>
            <w:rPr>
              <w:rFonts w:ascii="Times New Roman" w:eastAsia="Arial" w:hAnsi="Times New Roman" w:cs="Times New Roman"/>
              <w:sz w:val="20"/>
              <w:szCs w:val="20"/>
            </w:rPr>
          </w:pPr>
        </w:p>
        <w:p w14:paraId="78D9DF91" w14:textId="77777777" w:rsidR="00A81DEE" w:rsidRPr="00CA2A09" w:rsidRDefault="00A81DEE" w:rsidP="00A81DEE">
          <w:pPr>
            <w:spacing w:before="29"/>
            <w:ind w:right="87"/>
            <w:rPr>
              <w:rFonts w:ascii="Times New Roman" w:eastAsia="Arial" w:hAnsi="Times New Roman" w:cs="Times New Roman"/>
              <w:sz w:val="20"/>
              <w:szCs w:val="20"/>
            </w:rPr>
          </w:pPr>
          <w:r w:rsidRPr="00CA2A09">
            <w:rPr>
              <w:rFonts w:ascii="Times New Roman" w:eastAsia="Arial" w:hAnsi="Times New Roman" w:cs="Times New Roman"/>
              <w:sz w:val="20"/>
              <w:szCs w:val="20"/>
            </w:rPr>
            <w:t>УТВЕРЖДЕНО</w:t>
          </w:r>
        </w:p>
      </w:tc>
    </w:tr>
    <w:tr w:rsidR="00A81DEE" w:rsidRPr="00CA2A09" w14:paraId="381D15B8" w14:textId="77777777" w:rsidTr="00CA51DB">
      <w:tc>
        <w:tcPr>
          <w:tcW w:w="7371" w:type="dxa"/>
          <w:vMerge/>
        </w:tcPr>
        <w:p w14:paraId="3D7CC2A7" w14:textId="77777777" w:rsidR="00A81DEE" w:rsidRPr="00CA2A09" w:rsidRDefault="00A81DEE" w:rsidP="00A81DEE">
          <w:pPr>
            <w:spacing w:before="29"/>
            <w:ind w:right="87"/>
            <w:rPr>
              <w:rFonts w:ascii="Times New Roman" w:eastAsia="Arial" w:hAnsi="Times New Roman" w:cs="Times New Roman"/>
              <w:sz w:val="20"/>
              <w:szCs w:val="20"/>
            </w:rPr>
          </w:pPr>
        </w:p>
      </w:tc>
      <w:tc>
        <w:tcPr>
          <w:tcW w:w="3969" w:type="dxa"/>
        </w:tcPr>
        <w:p w14:paraId="76445FD3" w14:textId="77777777" w:rsidR="00A81DEE" w:rsidRPr="00CA2A09" w:rsidRDefault="00A81DEE" w:rsidP="00A81DEE">
          <w:pPr>
            <w:spacing w:before="29"/>
            <w:ind w:right="87"/>
            <w:rPr>
              <w:rFonts w:ascii="Times New Roman" w:eastAsia="Arial" w:hAnsi="Times New Roman" w:cs="Times New Roman"/>
              <w:sz w:val="20"/>
              <w:szCs w:val="20"/>
            </w:rPr>
          </w:pPr>
          <w:r w:rsidRPr="00CA2A09">
            <w:rPr>
              <w:rFonts w:ascii="Times New Roman" w:eastAsia="Arial" w:hAnsi="Times New Roman" w:cs="Times New Roman"/>
              <w:sz w:val="20"/>
              <w:szCs w:val="20"/>
            </w:rPr>
            <w:t>приказом Директора ООО «ТМФ-Транс»</w:t>
          </w:r>
        </w:p>
      </w:tc>
    </w:tr>
    <w:tr w:rsidR="00A81DEE" w:rsidRPr="006447E1" w14:paraId="34AEA5EC" w14:textId="77777777" w:rsidTr="00CA51DB">
      <w:trPr>
        <w:trHeight w:val="80"/>
      </w:trPr>
      <w:tc>
        <w:tcPr>
          <w:tcW w:w="7371" w:type="dxa"/>
          <w:vMerge/>
        </w:tcPr>
        <w:p w14:paraId="4ED6F541" w14:textId="77777777" w:rsidR="00A81DEE" w:rsidRPr="00CA2A09" w:rsidRDefault="00A81DEE" w:rsidP="00A81DEE">
          <w:pPr>
            <w:spacing w:before="29"/>
            <w:ind w:right="87"/>
            <w:rPr>
              <w:rFonts w:ascii="Times New Roman" w:eastAsia="Arial" w:hAnsi="Times New Roman" w:cs="Times New Roman"/>
              <w:sz w:val="20"/>
              <w:szCs w:val="20"/>
            </w:rPr>
          </w:pPr>
        </w:p>
      </w:tc>
      <w:tc>
        <w:tcPr>
          <w:tcW w:w="3969" w:type="dxa"/>
        </w:tcPr>
        <w:p w14:paraId="278BAE68" w14:textId="51838DA1" w:rsidR="00A81DEE" w:rsidRPr="006447E1" w:rsidRDefault="00A81DEE" w:rsidP="00A81DEE">
          <w:pPr>
            <w:spacing w:before="29"/>
            <w:ind w:right="87"/>
            <w:rPr>
              <w:rFonts w:ascii="Times New Roman" w:eastAsia="Arial" w:hAnsi="Times New Roman" w:cs="Times New Roman"/>
              <w:sz w:val="20"/>
              <w:szCs w:val="20"/>
            </w:rPr>
          </w:pPr>
          <w:r w:rsidRPr="00CA2A09">
            <w:rPr>
              <w:rFonts w:ascii="Times New Roman" w:eastAsia="Arial" w:hAnsi="Times New Roman" w:cs="Times New Roman"/>
              <w:sz w:val="20"/>
              <w:szCs w:val="20"/>
            </w:rPr>
            <w:t xml:space="preserve">от </w:t>
          </w:r>
          <w:r w:rsidR="00A630AE">
            <w:rPr>
              <w:rFonts w:ascii="Times New Roman" w:eastAsia="Arial" w:hAnsi="Times New Roman" w:cs="Times New Roman"/>
              <w:sz w:val="20"/>
              <w:szCs w:val="20"/>
            </w:rPr>
            <w:t>22</w:t>
          </w:r>
          <w:r w:rsidRPr="00CA2A09">
            <w:rPr>
              <w:rFonts w:ascii="Times New Roman" w:eastAsia="Arial" w:hAnsi="Times New Roman" w:cs="Times New Roman"/>
              <w:sz w:val="20"/>
              <w:szCs w:val="20"/>
            </w:rPr>
            <w:t>.</w:t>
          </w:r>
          <w:r w:rsidR="00A630AE">
            <w:rPr>
              <w:rFonts w:ascii="Times New Roman" w:eastAsia="Arial" w:hAnsi="Times New Roman" w:cs="Times New Roman"/>
              <w:sz w:val="20"/>
              <w:szCs w:val="20"/>
            </w:rPr>
            <w:t>12</w:t>
          </w:r>
          <w:r w:rsidRPr="00CA2A09">
            <w:rPr>
              <w:rFonts w:ascii="Times New Roman" w:eastAsia="Arial" w:hAnsi="Times New Roman" w:cs="Times New Roman"/>
              <w:sz w:val="20"/>
              <w:szCs w:val="20"/>
            </w:rPr>
            <w:t xml:space="preserve">.2023 № </w:t>
          </w:r>
          <w:r w:rsidR="003120C8">
            <w:rPr>
              <w:rFonts w:ascii="Times New Roman" w:eastAsia="Arial" w:hAnsi="Times New Roman" w:cs="Times New Roman"/>
              <w:sz w:val="20"/>
              <w:szCs w:val="20"/>
            </w:rPr>
            <w:t>42</w:t>
          </w:r>
        </w:p>
      </w:tc>
    </w:tr>
  </w:tbl>
  <w:p w14:paraId="1CA777DA" w14:textId="5F2C889D" w:rsidR="00072891" w:rsidRDefault="00072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58"/>
    <w:rsid w:val="00072891"/>
    <w:rsid w:val="001B7F1A"/>
    <w:rsid w:val="0029070B"/>
    <w:rsid w:val="002A5938"/>
    <w:rsid w:val="002C0906"/>
    <w:rsid w:val="002D2A01"/>
    <w:rsid w:val="003120C8"/>
    <w:rsid w:val="003812DD"/>
    <w:rsid w:val="00453CCD"/>
    <w:rsid w:val="004C4620"/>
    <w:rsid w:val="005B29CA"/>
    <w:rsid w:val="00633543"/>
    <w:rsid w:val="00675451"/>
    <w:rsid w:val="006B10BD"/>
    <w:rsid w:val="00770E1D"/>
    <w:rsid w:val="0079559E"/>
    <w:rsid w:val="00860D8B"/>
    <w:rsid w:val="008B7EBC"/>
    <w:rsid w:val="00902330"/>
    <w:rsid w:val="00967492"/>
    <w:rsid w:val="009D31E8"/>
    <w:rsid w:val="009D7541"/>
    <w:rsid w:val="009E03D8"/>
    <w:rsid w:val="00A31D58"/>
    <w:rsid w:val="00A425A8"/>
    <w:rsid w:val="00A630AE"/>
    <w:rsid w:val="00A81DEE"/>
    <w:rsid w:val="00B00811"/>
    <w:rsid w:val="00B301EE"/>
    <w:rsid w:val="00B534BD"/>
    <w:rsid w:val="00BF0267"/>
    <w:rsid w:val="00CA2A09"/>
    <w:rsid w:val="00D616FF"/>
    <w:rsid w:val="00DD47F0"/>
    <w:rsid w:val="00DD7575"/>
    <w:rsid w:val="00E46358"/>
    <w:rsid w:val="00ED1C44"/>
    <w:rsid w:val="00EF68F2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B8A59"/>
  <w15:chartTrackingRefBased/>
  <w15:docId w15:val="{BE889F2C-2E0B-4847-BF79-40538023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891"/>
  </w:style>
  <w:style w:type="paragraph" w:styleId="a5">
    <w:name w:val="footer"/>
    <w:basedOn w:val="a"/>
    <w:link w:val="a6"/>
    <w:uiPriority w:val="99"/>
    <w:unhideWhenUsed/>
    <w:rsid w:val="0007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891"/>
  </w:style>
  <w:style w:type="character" w:styleId="a7">
    <w:name w:val="Hyperlink"/>
    <w:basedOn w:val="a0"/>
    <w:uiPriority w:val="99"/>
    <w:semiHidden/>
    <w:unhideWhenUsed/>
    <w:rsid w:val="0007289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72891"/>
    <w:rPr>
      <w:color w:val="954F72"/>
      <w:u w:val="single"/>
    </w:rPr>
  </w:style>
  <w:style w:type="paragraph" w:customStyle="1" w:styleId="msonormal0">
    <w:name w:val="msonormal"/>
    <w:basedOn w:val="a"/>
    <w:rsid w:val="000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728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66">
    <w:name w:val="xl66"/>
    <w:basedOn w:val="a"/>
    <w:rsid w:val="00072891"/>
    <w:pPr>
      <w:shd w:val="clear" w:color="000000" w:fill="EB00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0045"/>
      <w:sz w:val="24"/>
      <w:szCs w:val="24"/>
      <w:lang w:eastAsia="ru-RU"/>
    </w:rPr>
  </w:style>
  <w:style w:type="paragraph" w:customStyle="1" w:styleId="xl67">
    <w:name w:val="xl67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68">
    <w:name w:val="xl68"/>
    <w:basedOn w:val="a"/>
    <w:rsid w:val="00072891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69">
    <w:name w:val="xl69"/>
    <w:basedOn w:val="a"/>
    <w:rsid w:val="00072891"/>
    <w:pPr>
      <w:pBdr>
        <w:top w:val="single" w:sz="4" w:space="0" w:color="FFFFFF"/>
        <w:bottom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0">
    <w:name w:val="xl70"/>
    <w:basedOn w:val="a"/>
    <w:rsid w:val="00072891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1">
    <w:name w:val="xl71"/>
    <w:basedOn w:val="a"/>
    <w:rsid w:val="00072891"/>
    <w:pPr>
      <w:pBdr>
        <w:bottom w:val="single" w:sz="4" w:space="0" w:color="FFFFFF"/>
        <w:right w:val="single" w:sz="4" w:space="0" w:color="FFFFFF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2">
    <w:name w:val="xl72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3">
    <w:name w:val="xl73"/>
    <w:basedOn w:val="a"/>
    <w:rsid w:val="00072891"/>
    <w:pPr>
      <w:pBdr>
        <w:left w:val="single" w:sz="4" w:space="0" w:color="auto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74">
    <w:name w:val="xl74"/>
    <w:basedOn w:val="a"/>
    <w:rsid w:val="00072891"/>
    <w:pPr>
      <w:pBdr>
        <w:top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72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72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72891"/>
    <w:pPr>
      <w:shd w:val="clear" w:color="000000" w:fill="EB00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0045"/>
      <w:sz w:val="24"/>
      <w:szCs w:val="24"/>
      <w:lang w:eastAsia="ru-RU"/>
    </w:rPr>
  </w:style>
  <w:style w:type="paragraph" w:customStyle="1" w:styleId="xl78">
    <w:name w:val="xl78"/>
    <w:basedOn w:val="a"/>
    <w:rsid w:val="000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0045"/>
      <w:sz w:val="24"/>
      <w:szCs w:val="24"/>
      <w:lang w:eastAsia="ru-RU"/>
    </w:rPr>
  </w:style>
  <w:style w:type="paragraph" w:customStyle="1" w:styleId="xl79">
    <w:name w:val="xl79"/>
    <w:basedOn w:val="a"/>
    <w:rsid w:val="00072891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customStyle="1" w:styleId="xl80">
    <w:name w:val="xl80"/>
    <w:basedOn w:val="a"/>
    <w:rsid w:val="00072891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72891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3">
    <w:name w:val="xl83"/>
    <w:basedOn w:val="a"/>
    <w:rsid w:val="00072891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072891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5">
    <w:name w:val="xl85"/>
    <w:basedOn w:val="a"/>
    <w:rsid w:val="00072891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6">
    <w:name w:val="xl86"/>
    <w:basedOn w:val="a"/>
    <w:rsid w:val="00072891"/>
    <w:pPr>
      <w:pBdr>
        <w:left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7">
    <w:name w:val="xl87"/>
    <w:basedOn w:val="a"/>
    <w:rsid w:val="00072891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8">
    <w:name w:val="xl88"/>
    <w:basedOn w:val="a"/>
    <w:rsid w:val="00072891"/>
    <w:pP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89">
    <w:name w:val="xl89"/>
    <w:basedOn w:val="a"/>
    <w:rsid w:val="00072891"/>
    <w:pPr>
      <w:pBdr>
        <w:bottom w:val="single" w:sz="4" w:space="0" w:color="FFFFFF"/>
      </w:pBdr>
      <w:shd w:val="clear" w:color="000000" w:fill="EB004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table" w:styleId="a9">
    <w:name w:val="Table Grid"/>
    <w:basedOn w:val="a1"/>
    <w:uiPriority w:val="39"/>
    <w:rsid w:val="00072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C62C-DC7E-4D91-9A91-36A65DB8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Данилович Валерия Сергеевна</dc:creator>
  <cp:keywords/>
  <dc:description/>
  <cp:lastModifiedBy>Фурс Анна Владимировна</cp:lastModifiedBy>
  <cp:revision>2</cp:revision>
  <dcterms:created xsi:type="dcterms:W3CDTF">2023-12-22T16:14:00Z</dcterms:created>
  <dcterms:modified xsi:type="dcterms:W3CDTF">2023-12-22T16:14:00Z</dcterms:modified>
</cp:coreProperties>
</file>